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KYMERA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7,086,948.00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7,112,345.00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7,112,345.00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081"/>
        <w:gridCol w:w="155"/>
      </w:tblGrid>
      <w:tr>
        <w:trPr/>
        <w:tc>
          <w:tcPr>
            <w:tcW w:w="969"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KYMERA THERAPEUTICS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ARSENAL YARDS BLVD., SUITE 230, WATERTOWN, MA, 02472</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3.</w:t>
            </w:r>
          </w:p>
        </w:tc>
        <w:tc>
          <w:tcPr>
            <w:tcW w:w="90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(f)</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(g)</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(h)</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(j)</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(k)</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7112345</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8.6  %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7086948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7112345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3933</Characters>
  <CharactersWithSpaces>4686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