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0001759241</w:t>
            </w: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835"/>
        </w:trPr>
        <w:tc>
          <w:tcPr>
            <w:tcW w:w="64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KYMERA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001-39460</w:t>
            </w:r>
          </w:p>
        </w:tc>
      </w:tr>
      <w:tr>
        <w:trPr>
          <w:trHeight w:val="258"/>
        </w:trPr>
        <w:tc>
          <w:tcPr>
            <w:tcW w:w="3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500 North Beacon Street</w:t>
            </w:r>
          </w:p>
        </w:tc>
      </w:tr>
      <w:tr>
        <w:trPr>
          <w:trHeight w:val="243"/>
        </w:trPr>
        <w:tc>
          <w:tcPr>
            <w:tcW w:w="30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98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4th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40" w:type="dxa"/>
            <w:vAlign w:val="bottom"/>
          </w:tcPr>
          <w:p>
            <w:pPr>
              <w:spacing w:after="0"/>
              <w:rPr>
                <w:sz w:val="21"/>
                <w:szCs w:val="21"/>
                <w:color w:val="auto"/>
              </w:rPr>
            </w:pPr>
          </w:p>
        </w:tc>
        <w:tc>
          <w:tcPr>
            <w:tcW w:w="398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98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8572855300</w:t>
            </w:r>
          </w:p>
        </w:tc>
      </w:tr>
      <w:tr>
        <w:trPr>
          <w:trHeight w:val="297"/>
        </w:trPr>
        <w:tc>
          <w:tcPr>
            <w:tcW w:w="64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6"/>
              </w:rPr>
              <w:t>Atlas Venture Opportunity Fund 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555 California Street</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18th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57451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6690743.46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82257588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 03/11/2020 Private Placement 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57451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03/11/2020 Cash</w:t>
      </w:r>
    </w:p>
    <w:p>
      <w:pPr>
        <w:spacing w:after="0" w:line="211" w:lineRule="exact"/>
        <w:rPr>
          <w:sz w:val="20"/>
          <w:szCs w:val="20"/>
          <w:color w:val="auto"/>
        </w:rPr>
      </w:pPr>
    </w:p>
    <w:p>
      <w:pPr>
        <w:sectPr>
          <w:pgSz w:w="11900" w:h="16838" w:orient="portrait"/>
          <w:cols w:equalWidth="0" w:num="3">
            <w:col w:w="6500" w:space="720"/>
            <w:col w:w="580" w:space="720"/>
            <w:col w:w="2720"/>
          </w:cols>
          <w:pgMar w:left="320" w:top="108" w:right="339" w:bottom="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0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500" w:type="dxa"/>
            <w:vAlign w:val="bottom"/>
            <w:gridSpan w:val="3"/>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04/15/2026 2750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247765.57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04/22/2026 88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7926.6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06/17/2026 92169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8330667.41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06/18/2026 100928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9185730.49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06/22/2026 243976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24182608.35</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06/23/2026 1235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123470.07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06/24/2026 118178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11877944.68</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06/25/2026 480992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57122898.52</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04/15/2026 385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34687.18</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04/22/2026 12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1080.9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06/17/2026 12902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1166143.4</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06/18/2026 14128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1285827.52</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06/22/2026 34152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3385105.26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06/23/2026 173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17295.81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23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06/24/2026 16542</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1662618.77</w:t>
            </w: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23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06/25/2026 67329</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7996032.44</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w w:val="98"/>
              </w:rPr>
              <w:t>Bruce Booth</w:t>
            </w:r>
          </w:p>
        </w:tc>
        <w:tc>
          <w:tcPr>
            <w:tcW w:w="4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04/14/2026 4159</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374199.56</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w w:val="98"/>
              </w:rPr>
              <w:t>Bruce Booth</w:t>
            </w:r>
          </w:p>
        </w:tc>
        <w:tc>
          <w:tcPr>
            <w:tcW w:w="4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04/15/2026 2200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197895.00</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w w:val="98"/>
              </w:rPr>
              <w:t>Bruce Booth</w:t>
            </w:r>
          </w:p>
        </w:tc>
        <w:tc>
          <w:tcPr>
            <w:tcW w:w="4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04/22/2026 5900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530746.25</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w w:val="98"/>
              </w:rPr>
              <w:t>Bruce Booth</w:t>
            </w:r>
          </w:p>
        </w:tc>
        <w:tc>
          <w:tcPr>
            <w:tcW w:w="4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06/17/2026 11741</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1056443.24</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06/26/2026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12/11/2025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2026-06-26T17:37:05Z</dcterms:created>
  <dcterms:modified xsi:type="dcterms:W3CDTF">2026-06-26T17:37:05Z</dcterms:modified>
</cp:coreProperties>
</file>